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30" w:rsidRPr="007B1130" w:rsidRDefault="007B1130" w:rsidP="00501FB8">
      <w:pPr>
        <w:spacing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val="en-US" w:eastAsia="bg-BG"/>
        </w:rPr>
      </w:pPr>
      <w:r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val="en-US" w:eastAsia="bg-BG"/>
        </w:rPr>
        <w:t>GA-</w:t>
      </w: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val="en-US" w:eastAsia="bg-BG"/>
        </w:rPr>
        <w:t>185</w:t>
      </w:r>
    </w:p>
    <w:p w:rsidR="007B1130" w:rsidRDefault="007B1130" w:rsidP="00501FB8">
      <w:pPr>
        <w:spacing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</w:pPr>
    </w:p>
    <w:p w:rsidR="000D1B33" w:rsidRDefault="000D1B33" w:rsidP="00501FB8">
      <w:pPr>
        <w:spacing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</w:pPr>
      <w:r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  <w:t>Рудолф Щайнер</w:t>
      </w:r>
    </w:p>
    <w:p w:rsidR="000D1B33" w:rsidRDefault="000D1B33" w:rsidP="00501FB8">
      <w:pPr>
        <w:spacing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</w:pPr>
      <w:r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  <w:t>*</w:t>
      </w:r>
    </w:p>
    <w:p w:rsidR="000D1B33" w:rsidRPr="000D1B33" w:rsidRDefault="000D1B33" w:rsidP="000D1B33">
      <w:pPr>
        <w:spacing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</w:pPr>
      <w:r w:rsidRPr="000D1B33"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  <w:t>Историческа симптоматика</w:t>
      </w:r>
    </w:p>
    <w:p w:rsidR="000D1B33" w:rsidRPr="000D1B33" w:rsidRDefault="000D1B33" w:rsidP="000D1B33">
      <w:pPr>
        <w:spacing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</w:pPr>
      <w:r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  <w:t>*</w:t>
      </w:r>
    </w:p>
    <w:p w:rsidR="000D1B33" w:rsidRDefault="000D1B33" w:rsidP="000D1B33">
      <w:pPr>
        <w:spacing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</w:pPr>
      <w:r w:rsidRPr="000D1B33"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  <w:t xml:space="preserve">Девет лекции, </w:t>
      </w:r>
    </w:p>
    <w:p w:rsidR="000D1B33" w:rsidRDefault="000D1B33" w:rsidP="000D1B33">
      <w:pPr>
        <w:spacing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</w:pPr>
      <w:proofErr w:type="spellStart"/>
      <w:r w:rsidRPr="000D1B33"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  <w:t>Dornach</w:t>
      </w:r>
      <w:proofErr w:type="spellEnd"/>
      <w:r w:rsidRPr="000D1B33"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  <w:t xml:space="preserve"> 18 октомври до 3 ноември 1918</w:t>
      </w:r>
    </w:p>
    <w:p w:rsidR="000D1B33" w:rsidRDefault="000D1B33" w:rsidP="000D1B33">
      <w:pPr>
        <w:spacing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</w:pPr>
      <w:r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  <w:t>* * *</w:t>
      </w:r>
    </w:p>
    <w:p w:rsidR="000D1B33" w:rsidRDefault="000D1B33" w:rsidP="000D1B33">
      <w:pPr>
        <w:spacing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</w:pPr>
      <w:r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  <w:t xml:space="preserve">Лекция 9, </w:t>
      </w:r>
      <w:r w:rsidRPr="000D1B33">
        <w:rPr>
          <w:rFonts w:ascii="inherit" w:eastAsia="Times New Roman" w:hAnsi="inherit" w:cs="Times New Roman"/>
          <w:b/>
          <w:bCs/>
          <w:color w:val="1F0909"/>
          <w:kern w:val="36"/>
          <w:sz w:val="44"/>
          <w:szCs w:val="44"/>
          <w:bdr w:val="none" w:sz="0" w:space="0" w:color="auto" w:frame="1"/>
          <w:lang w:eastAsia="bg-BG"/>
        </w:rPr>
        <w:t>03.11.1918</w:t>
      </w:r>
    </w:p>
    <w:p w:rsidR="00501FB8" w:rsidRDefault="00F13247" w:rsidP="00501FB8">
      <w:pPr>
        <w:spacing w:line="312" w:lineRule="atLeast"/>
        <w:jc w:val="center"/>
        <w:textAlignment w:val="baseline"/>
        <w:outlineLvl w:val="0"/>
        <w:rPr>
          <w:rFonts w:ascii="PT Serif" w:eastAsia="Times New Roman" w:hAnsi="PT Serif" w:cs="Times New Roman"/>
          <w:b/>
          <w:color w:val="1F0909"/>
          <w:kern w:val="36"/>
          <w:sz w:val="44"/>
          <w:szCs w:val="44"/>
          <w:lang w:eastAsia="bg-BG"/>
        </w:rPr>
      </w:pPr>
      <w:r w:rsidRPr="00501FB8">
        <w:rPr>
          <w:rFonts w:ascii="PT Serif" w:eastAsia="Times New Roman" w:hAnsi="PT Serif" w:cs="Times New Roman"/>
          <w:b/>
          <w:color w:val="1F0909"/>
          <w:kern w:val="36"/>
          <w:sz w:val="44"/>
          <w:szCs w:val="44"/>
          <w:lang w:eastAsia="bg-BG"/>
        </w:rPr>
        <w:t>Връзката</w:t>
      </w:r>
      <w:r w:rsidR="00501FB8" w:rsidRPr="00501FB8">
        <w:rPr>
          <w:rFonts w:ascii="PT Serif" w:eastAsia="Times New Roman" w:hAnsi="PT Serif" w:cs="Times New Roman"/>
          <w:b/>
          <w:color w:val="1F0909"/>
          <w:kern w:val="36"/>
          <w:sz w:val="44"/>
          <w:szCs w:val="44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b/>
          <w:color w:val="1F0909"/>
          <w:kern w:val="36"/>
          <w:sz w:val="44"/>
          <w:szCs w:val="44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b/>
          <w:color w:val="1F0909"/>
          <w:kern w:val="36"/>
          <w:sz w:val="44"/>
          <w:szCs w:val="44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b/>
          <w:color w:val="1F0909"/>
          <w:kern w:val="36"/>
          <w:sz w:val="44"/>
          <w:szCs w:val="44"/>
          <w:lang w:eastAsia="bg-BG"/>
        </w:rPr>
        <w:t>по-дълбоките</w:t>
      </w:r>
    </w:p>
    <w:p w:rsidR="00F13247" w:rsidRPr="00501FB8" w:rsidRDefault="00F13247" w:rsidP="00501FB8">
      <w:pPr>
        <w:spacing w:line="312" w:lineRule="atLeast"/>
        <w:jc w:val="center"/>
        <w:textAlignment w:val="baseline"/>
        <w:outlineLvl w:val="0"/>
        <w:rPr>
          <w:rFonts w:ascii="PT Serif" w:eastAsia="Times New Roman" w:hAnsi="PT Serif" w:cs="Times New Roman"/>
          <w:b/>
          <w:color w:val="1F0909"/>
          <w:kern w:val="36"/>
          <w:sz w:val="44"/>
          <w:szCs w:val="44"/>
          <w:lang w:eastAsia="bg-BG"/>
        </w:rPr>
      </w:pPr>
      <w:r w:rsidRPr="00501FB8">
        <w:rPr>
          <w:rFonts w:ascii="PT Serif" w:eastAsia="Times New Roman" w:hAnsi="PT Serif" w:cs="Times New Roman"/>
          <w:b/>
          <w:color w:val="1F0909"/>
          <w:kern w:val="36"/>
          <w:sz w:val="44"/>
          <w:szCs w:val="44"/>
          <w:lang w:eastAsia="bg-BG"/>
        </w:rPr>
        <w:t>европейски</w:t>
      </w:r>
      <w:r w:rsidR="00501FB8" w:rsidRPr="00501FB8">
        <w:rPr>
          <w:rFonts w:ascii="PT Serif" w:eastAsia="Times New Roman" w:hAnsi="PT Serif" w:cs="Times New Roman"/>
          <w:b/>
          <w:color w:val="1F0909"/>
          <w:kern w:val="36"/>
          <w:sz w:val="44"/>
          <w:szCs w:val="44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b/>
          <w:color w:val="1F0909"/>
          <w:kern w:val="36"/>
          <w:sz w:val="44"/>
          <w:szCs w:val="44"/>
          <w:lang w:eastAsia="bg-BG"/>
        </w:rPr>
        <w:t>импулси</w:t>
      </w:r>
      <w:r w:rsidR="00501FB8" w:rsidRPr="00501FB8">
        <w:rPr>
          <w:rFonts w:ascii="PT Serif" w:eastAsia="Times New Roman" w:hAnsi="PT Serif" w:cs="Times New Roman"/>
          <w:b/>
          <w:color w:val="1F0909"/>
          <w:kern w:val="36"/>
          <w:sz w:val="44"/>
          <w:szCs w:val="44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b/>
          <w:color w:val="1F0909"/>
          <w:kern w:val="36"/>
          <w:sz w:val="44"/>
          <w:szCs w:val="44"/>
          <w:lang w:eastAsia="bg-BG"/>
        </w:rPr>
        <w:t>със</w:t>
      </w:r>
      <w:r w:rsidR="00501FB8" w:rsidRPr="00501FB8">
        <w:rPr>
          <w:rFonts w:ascii="PT Serif" w:eastAsia="Times New Roman" w:hAnsi="PT Serif" w:cs="Times New Roman"/>
          <w:b/>
          <w:color w:val="1F0909"/>
          <w:kern w:val="36"/>
          <w:sz w:val="44"/>
          <w:szCs w:val="44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b/>
          <w:color w:val="1F0909"/>
          <w:kern w:val="36"/>
          <w:sz w:val="44"/>
          <w:szCs w:val="44"/>
          <w:lang w:eastAsia="bg-BG"/>
        </w:rPr>
        <w:t>съвременните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продължим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разгледаното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вчера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показахме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упоменатите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обстоятелства,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нареченият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известна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степен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отклонен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изток,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обстоятелства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същинският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Църковен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Църковните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запад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показах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различните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борби,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появили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точно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прехода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петата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следатлантска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епоха,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свързани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основен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факт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Показах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обаче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местата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образуване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същинските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Църковни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поради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донякъде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прекъснато,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затворено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продължи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посредством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традиция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писмено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предание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Получило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смесване,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обвързване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Християнството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политико-държавнически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организираното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римско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Папство,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Папската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последствие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включване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отделни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папската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показват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доста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големи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различия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папската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същевременно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случай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интересуват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връзка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поставят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Протестантската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държавна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по-близо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Римокатолическата,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отколкото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православната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държавна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Руска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държавна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(Руската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православна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църква),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която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никога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основополагащо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държавно-църковното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постоянно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действащият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проявявал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руския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После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показах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свеждане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чисто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крайност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появило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йезуитството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противовес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последното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появява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гьотеанството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казах,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гьотеанство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опитва,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отчасти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подобно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руското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християнство,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предизвика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обратното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движение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повдигне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тук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физически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план,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светове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въпреки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обстоятелства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физическо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ниво,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свят,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йезуитството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непосредствено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свеждат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чувствено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осезаемата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действителност,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свързване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Обичайно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рядко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изказвал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най-личните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мисли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опознае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насока,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препратил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място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„Вилхелм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Майстер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посочвал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взаимовръзки,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където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Вилхелм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Майстер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идва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замъка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благородник,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където,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показва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картинната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галерия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картинна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галерия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всъщност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световната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история,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история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Посредством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художественото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изразяване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велика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идея,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всъщност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Вилхелм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Майстер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воден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картинна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галерия,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която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показано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Вилхелм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Майстер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доведен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водача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определено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място: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където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историята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стигнала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разрушението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Йерусалим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Вилхелм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Майстер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липсва,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отбелязва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водача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представянето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живота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божествения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мъж,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Палестина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непосредствено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разрушението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Йерусалим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Вихлем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Майстер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заведен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втора,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отделна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където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показано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показано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разрушението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Йерусалим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пропуснат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живота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божествения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мъж,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Исус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втората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показва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животът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Исус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Тайната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вечеря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Тук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разяснява,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разрушението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Йерусалим,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видял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отнасят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дотолкова,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доколкото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явява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член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принадлежи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народностна,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етническа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религия.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обаче,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видял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втората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отнася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единицата,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обърнато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отделния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лична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работа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отделния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достъпно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отделния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индивид,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бъде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народностна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обърнато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Вилхелм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Майстер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липсва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историята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Исус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Тайната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вечеря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смъртта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заведен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трета,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съвсем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тайна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където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показва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обръща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внимание,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интимен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няма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обикновено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профански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достигне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глъбините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отбележи,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страданията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Исус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могли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днешно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важи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преминали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етапи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цялото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отношение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произтича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гореизложеното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ясно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показва,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внесе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глъбините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отъждестви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народностния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проявления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физическия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план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потърси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непосредствена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връзка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между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отделната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голямо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значение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гьотеанството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Защото,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казах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изминалите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цялото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гьотеанство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изолирани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култура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развиващата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интимният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напредък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цивилизованото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Тук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Гьоте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определен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смисъл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представлява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продължението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разберем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контрастирането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проявява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средноевропейската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църковност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вземем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внимание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трети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трети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повече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Запад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църковния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трети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определен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(правилно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инспирира,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импулсира)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приятели.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крайната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форма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довело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появяването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йезуитството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опълчение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генералисимус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Исус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дълбоки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основи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цялата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цивилизования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свят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Невъзможно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разбере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същност,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погледне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отдалечено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по-назад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история,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обаче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продължило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последствие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Навярно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знаете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история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историята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религията,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част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различните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форми,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отначало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Християнството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направи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изразя,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победоносен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поход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изток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запад,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бяха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арианството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тринитарианството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готските,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лангобардските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франкските,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впоследствие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взеха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различен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участие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неправилно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нарича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Велико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преселение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бяха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първоначално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ариани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слабо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интересува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догматическата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между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арианите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последователите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Атанасий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обаче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изиграла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определена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роля,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която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изясни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Изхождайки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определен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мироглед,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Арий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изправил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най-вече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срещу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Атанасий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Aлександрия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Атанасий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поддържал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възгледа,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Бог-Отец,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всъщност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Бог-Отец,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същността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природата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напълно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идентична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вечни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времена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виждане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впоследствие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прехвърлило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римския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католицизъм,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придържа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вярването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Атанасий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отношение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римския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католицизъм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основите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лежи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вярването,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Синът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вечен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единосъщен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Отца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Арий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противопоставял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възглед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мнение,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говори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превъзхождащ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Бог-Отец,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Богът-Син,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създаден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Тоест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hyperlink r:id="rId6" w:tgtFrame="_blank" w:history="1">
        <w:r w:rsidRPr="00501FB8">
          <w:rPr>
            <w:rFonts w:ascii="inherit" w:eastAsia="Times New Roman" w:hAnsi="inherit" w:cs="Times New Roman"/>
            <w:b/>
            <w:bCs/>
            <w:color w:val="1F0909"/>
            <w:sz w:val="32"/>
            <w:szCs w:val="32"/>
            <w:bdr w:val="none" w:sz="0" w:space="0" w:color="auto" w:frame="1"/>
            <w:lang w:eastAsia="bg-BG"/>
          </w:rPr>
          <w:t>Той</w:t>
        </w:r>
        <w:r w:rsidR="00501FB8" w:rsidRPr="00501FB8">
          <w:rPr>
            <w:rFonts w:ascii="inherit" w:eastAsia="Times New Roman" w:hAnsi="inherit" w:cs="Times New Roman"/>
            <w:b/>
            <w:bCs/>
            <w:color w:val="1F0909"/>
            <w:sz w:val="32"/>
            <w:szCs w:val="32"/>
            <w:bdr w:val="none" w:sz="0" w:space="0" w:color="auto" w:frame="1"/>
            <w:lang w:eastAsia="bg-BG"/>
          </w:rPr>
          <w:t xml:space="preserve"> </w:t>
        </w:r>
        <w:r w:rsidRPr="00501FB8">
          <w:rPr>
            <w:rFonts w:ascii="inherit" w:eastAsia="Times New Roman" w:hAnsi="inherit" w:cs="Times New Roman"/>
            <w:b/>
            <w:bCs/>
            <w:color w:val="1F0909"/>
            <w:sz w:val="32"/>
            <w:szCs w:val="32"/>
            <w:bdr w:val="none" w:sz="0" w:space="0" w:color="auto" w:frame="1"/>
            <w:lang w:eastAsia="bg-BG"/>
          </w:rPr>
          <w:t>не</w:t>
        </w:r>
        <w:r w:rsidR="00501FB8" w:rsidRPr="00501FB8">
          <w:rPr>
            <w:rFonts w:ascii="inherit" w:eastAsia="Times New Roman" w:hAnsi="inherit" w:cs="Times New Roman"/>
            <w:b/>
            <w:bCs/>
            <w:color w:val="1F0909"/>
            <w:sz w:val="32"/>
            <w:szCs w:val="32"/>
            <w:bdr w:val="none" w:sz="0" w:space="0" w:color="auto" w:frame="1"/>
            <w:lang w:eastAsia="bg-BG"/>
          </w:rPr>
          <w:t xml:space="preserve"> </w:t>
        </w:r>
        <w:r w:rsidRPr="00501FB8">
          <w:rPr>
            <w:rFonts w:ascii="inherit" w:eastAsia="Times New Roman" w:hAnsi="inherit" w:cs="Times New Roman"/>
            <w:b/>
            <w:bCs/>
            <w:color w:val="1F0909"/>
            <w:sz w:val="32"/>
            <w:szCs w:val="32"/>
            <w:bdr w:val="none" w:sz="0" w:space="0" w:color="auto" w:frame="1"/>
            <w:lang w:eastAsia="bg-BG"/>
          </w:rPr>
          <w:t>е</w:t>
        </w:r>
        <w:r w:rsidR="00501FB8" w:rsidRPr="00501FB8">
          <w:rPr>
            <w:rFonts w:ascii="inherit" w:eastAsia="Times New Roman" w:hAnsi="inherit" w:cs="Times New Roman"/>
            <w:b/>
            <w:bCs/>
            <w:color w:val="1F0909"/>
            <w:sz w:val="32"/>
            <w:szCs w:val="32"/>
            <w:bdr w:val="none" w:sz="0" w:space="0" w:color="auto" w:frame="1"/>
            <w:lang w:eastAsia="bg-BG"/>
          </w:rPr>
          <w:t xml:space="preserve"> </w:t>
        </w:r>
        <w:proofErr w:type="spellStart"/>
        <w:r w:rsidRPr="00501FB8">
          <w:rPr>
            <w:rFonts w:ascii="inherit" w:eastAsia="Times New Roman" w:hAnsi="inherit" w:cs="Times New Roman"/>
            <w:b/>
            <w:bCs/>
            <w:color w:val="1F0909"/>
            <w:sz w:val="32"/>
            <w:szCs w:val="32"/>
            <w:bdr w:val="none" w:sz="0" w:space="0" w:color="auto" w:frame="1"/>
            <w:lang w:eastAsia="bg-BG"/>
          </w:rPr>
          <w:t>единосъщен</w:t>
        </w:r>
        <w:proofErr w:type="spellEnd"/>
        <w:r w:rsidR="00501FB8" w:rsidRPr="00501FB8">
          <w:rPr>
            <w:rFonts w:ascii="inherit" w:eastAsia="Times New Roman" w:hAnsi="inherit" w:cs="Times New Roman"/>
            <w:b/>
            <w:bCs/>
            <w:color w:val="1F0909"/>
            <w:sz w:val="32"/>
            <w:szCs w:val="32"/>
            <w:bdr w:val="none" w:sz="0" w:space="0" w:color="auto" w:frame="1"/>
            <w:lang w:eastAsia="bg-BG"/>
          </w:rPr>
          <w:t xml:space="preserve"> </w:t>
        </w:r>
        <w:r w:rsidRPr="00501FB8">
          <w:rPr>
            <w:rFonts w:ascii="inherit" w:eastAsia="Times New Roman" w:hAnsi="inherit" w:cs="Times New Roman"/>
            <w:b/>
            <w:bCs/>
            <w:color w:val="1F0909"/>
            <w:sz w:val="32"/>
            <w:szCs w:val="32"/>
            <w:bdr w:val="none" w:sz="0" w:space="0" w:color="auto" w:frame="1"/>
            <w:lang w:eastAsia="bg-BG"/>
          </w:rPr>
          <w:lastRenderedPageBreak/>
          <w:t>с</w:t>
        </w:r>
        <w:r w:rsidR="00501FB8" w:rsidRPr="00501FB8">
          <w:rPr>
            <w:rFonts w:ascii="inherit" w:eastAsia="Times New Roman" w:hAnsi="inherit" w:cs="Times New Roman"/>
            <w:b/>
            <w:bCs/>
            <w:color w:val="1F0909"/>
            <w:sz w:val="32"/>
            <w:szCs w:val="32"/>
            <w:bdr w:val="none" w:sz="0" w:space="0" w:color="auto" w:frame="1"/>
            <w:lang w:eastAsia="bg-BG"/>
          </w:rPr>
          <w:t xml:space="preserve"> </w:t>
        </w:r>
        <w:r w:rsidRPr="00501FB8">
          <w:rPr>
            <w:rFonts w:ascii="inherit" w:eastAsia="Times New Roman" w:hAnsi="inherit" w:cs="Times New Roman"/>
            <w:b/>
            <w:bCs/>
            <w:color w:val="1F0909"/>
            <w:sz w:val="32"/>
            <w:szCs w:val="32"/>
            <w:bdr w:val="none" w:sz="0" w:space="0" w:color="auto" w:frame="1"/>
            <w:lang w:eastAsia="bg-BG"/>
          </w:rPr>
          <w:t>Отца</w:t>
        </w:r>
        <w:r w:rsidR="00501FB8" w:rsidRPr="00501FB8">
          <w:rPr>
            <w:rFonts w:ascii="inherit" w:eastAsia="Times New Roman" w:hAnsi="inherit" w:cs="Times New Roman"/>
            <w:color w:val="1F0909"/>
            <w:sz w:val="32"/>
            <w:szCs w:val="32"/>
            <w:bdr w:val="none" w:sz="0" w:space="0" w:color="auto" w:frame="1"/>
            <w:lang w:eastAsia="bg-BG"/>
          </w:rPr>
          <w:t xml:space="preserve"> </w:t>
        </w:r>
      </w:hyperlink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Отца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стои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по-близо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Отца,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своеобразен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посредник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между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реещият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висините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Бог-Отец,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недостижим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силите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познание,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себе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колкото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странно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звучи,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изглежда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догматическа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разлика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догматическа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днешния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първите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векове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развитието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християнството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обаче,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било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просто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догматическо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различие,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защото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proofErr w:type="spellStart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арианското</w:t>
      </w:r>
      <w:proofErr w:type="spellEnd"/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християнство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било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изцяло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построено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върху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основите,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които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сега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изложих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отношението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Отца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арианско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християнство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инстинктивно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естествено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споменах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готските,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лангобардските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отначало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наследиха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римското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господство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залеза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Римската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Империя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инстинктивно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бяха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ариани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Знаете,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Улфила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превел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Библията;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превод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ясно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показва,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арианин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Готите,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лангобардите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т.н.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бяха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ариани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идването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Италия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християнството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Хлодвиг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франките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станаха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християни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определен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смисъл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вътрешно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противоречеше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по-рано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вътрешно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ариани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вярата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Атанасий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християнството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премина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знамена,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чийто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основен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носител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Карл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Велики,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подчинено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вероизповеданието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Атанасий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осигури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преминаването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римската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Папска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голяма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част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първоначалните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варварските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готите,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лангобардите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н.,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бяха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унищожени;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унищожено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заличено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привържениците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Атанасий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Същинският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арианизъм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продължи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съществува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формата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секти,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изчезна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непосредствено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действаща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народностна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зададе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по-точно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Първо: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всъщност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представлява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арианизъм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отношение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вероизповеданието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Атанасий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?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вторият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арианизъм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изчезнал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европейското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най-малкото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видимите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исторически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симптоми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?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изключително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интересно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въпроса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какво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всъщност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proofErr w:type="spellStart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арианството</w:t>
      </w:r>
      <w:proofErr w:type="spellEnd"/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може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каже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само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–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известна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степен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последното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разклонение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онези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светогледи,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които,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ако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искате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погледнете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към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Божественото,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още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опитвали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намерят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връзка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между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външния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сетивен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свят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духовно-Божественото,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които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действително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още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имали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потребност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повдигнат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сетивното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възприятие,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свързвайки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го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духовно-Божественото.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proofErr w:type="spellStart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арианството</w:t>
      </w:r>
      <w:proofErr w:type="spellEnd"/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живее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малко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по-абстрактна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форма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същият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тайнство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култ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който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живее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руския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Христов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импулс.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проявление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бъде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отстранено,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предназначено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заличено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станаха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привърженици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Атанасий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поради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предназначено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задълбочи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вземат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предвид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първоначалните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душевни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състояния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смениха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Римската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Империя,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вярно,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сега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мога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изправям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историята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нахлули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Римската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Империя;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знае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сменили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Римската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Империя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душевни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състояния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наречените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германски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всъщност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първоначално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почиват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основи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идват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различни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страни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смесват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автохтонно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население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особено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население,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келтско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Останки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келтско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население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срещат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тук-там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определени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части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народите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където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консервира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народностно,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изхожда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консервира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пределен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келтското,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където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смята,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среща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обаче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правилно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народностното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древната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култура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келтска,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която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по-късно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култури: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германска,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романска,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англо-саксонска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Келтската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култура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запазила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най-дълго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първоначалната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форма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Британските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острови,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Уелс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запазила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най-дълго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самобитност.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точно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особен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усещане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изместен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изток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руският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станал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въздействието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определени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сили,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прочетете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всяка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историческа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книга,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някои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исторически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книги,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възникнал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запад,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идващ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Британските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острови,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представлява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отзвук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древно-келтското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отзвук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древно-келтското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крайна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сметка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придало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структура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живот,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изложих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Изтока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Централна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разбере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внимание: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Що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народ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били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всъщност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келтите?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–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бяха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разнородни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много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отношения,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имаха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една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определена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обща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черта.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Тази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обща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черта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състоеше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това,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техния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душевен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живот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слабо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интересуваха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връзката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между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природата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човека.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представяха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изолиран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природата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интересуваха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природата,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свързан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Докато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например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Ориента,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където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развила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пълната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противоположност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келтското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разбиране,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постоянно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чувства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връзката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човека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целия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свят,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значи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природата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–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човекът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усеща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като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излизащ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из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самата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природа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(както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показах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Гьоте)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–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келтът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имал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слабо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усещане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връзката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човешката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природа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останалото,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космическата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природа.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сметка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усещане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съвместния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общности,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обаче,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целият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този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съвместен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живот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старите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келти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беше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насочен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към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това,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съществуват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заповядващи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подвластни,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има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водачи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водени.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същественият,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анти-демократичен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аристократичен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елемент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връща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назад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древните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келтски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времена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същественото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организираният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аристократичен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елемент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разцвет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аристократичен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келтски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царствен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елемент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Кралят,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предводител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около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себе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помощник-предводители,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израства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келтското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определена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степен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последен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водач,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основаващ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намерения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първоначалните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явява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Артур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кръгла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Уелс,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дванадесет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рицари,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разказва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буквално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поразявали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чудовища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побеждавали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демони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указва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древните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съпреживявания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свят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Целият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изградена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сагата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Артур,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легендарен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групирало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около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показва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келтският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елемент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продължаваше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живее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кралство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Оттук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повелителното,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разпореждащото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организиращото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кралския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елемент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случи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следното: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Улфила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готите,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изживяван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смисъла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арианството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чувстваха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равни,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правеха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аристократични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различия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отзвук,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последен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отзвук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Ориента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чувстваше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взаимно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Земята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преживява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целия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космос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природата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определено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отношение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изхвърлена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образувание,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живееше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келтското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кралство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две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разглеждам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детайли,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поначало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най-напред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появиха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сблъскаха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сблъскаха,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отначало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проникна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арианството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отзвук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връзката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природата,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германските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франкските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намираха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чисто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келтския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разбираха,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залегнало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тяхното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кралско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образувание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възникна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стремежът,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продължаваше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древно-саксонската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евангелска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поема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Хелианд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изтълкуват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цар-пълководец,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предводител,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княз,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приближени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мъже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неразбиране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дойде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Ориента,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жаждата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почитане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световен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появи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тълкувание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крал-пълководец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прибави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трето.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дойде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юг,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Римската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Империя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по-рано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заразена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държавнически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елемент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Римската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Империя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империя,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разбрал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по-добре,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„държавно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образувание“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Римска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Империя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определено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отношение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прилича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възникна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организацията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кралствата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(разликите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произлизат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различното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географско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положение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нейните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територии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различните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условия,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определящи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организация)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република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императорска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Империята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приличаше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израсна,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приемайки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германска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окраска,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келтските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кралства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мислене,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дойде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юг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Римската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Империя,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усещането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представляваше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структура,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усещана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физическо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никога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вътрешно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арианството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идващо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Ориента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древен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инстинктивен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нуждаеше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простете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парадоксалните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думи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неразбираемо,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декретира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декретира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кралството,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декретираше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папството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Учението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Арий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достъпно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апелира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чувства,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бяха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най-добре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представени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говорех;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крайна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сметка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сродни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тях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черти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лежеше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основата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вярванията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Атанасий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твърде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малко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засяга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сърце;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декретира,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въведе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народностната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общност,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бъде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обърнато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закони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въвеждат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закони,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въведе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вероизповеданието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Атанасий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станало.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Напълно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неразбираемото,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особеното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равенството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Отца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двамата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Вечността,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двамата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н.),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по-късно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казваше: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тук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няма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какво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разбира,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тук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трябва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вярва.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поддава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единствено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декретиране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Вярата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Атансий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поддаваше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декретиране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въведена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политическа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църковна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Арианството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отнасяше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отделния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индивидуалния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поддаваше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включване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църковна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декретиране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Декретирането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възникна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върху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основи,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говорех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дойде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юг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вярванията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Атанасий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склонността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декретиране,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срасна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стремежа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начело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която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стои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водач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дванадесет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подвластни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вождове…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[празно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място]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елементи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проникнаха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взаимно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британска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обаче,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Америка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по-късно,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определен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остатък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старите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възгледи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такива,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каквито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съществуваха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княжеския,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аристократичния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елемент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остатък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изразяваше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организирано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общественото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прониква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духовното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Относно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схващането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проникването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общественото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сагата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Артур,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която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рицарите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кръглата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побеждават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чудовища,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покоряват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демони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вплиташе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вътре,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вплиташе,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поддържа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условие,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декретира,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поставя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част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природата,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организира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стигна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всред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развиваше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посока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запад,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посока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англо-говорящото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население,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появи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население,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получи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название)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Първоначално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тях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определен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стремеж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образуване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общности,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породи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общностен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стойност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изхожда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забелязва;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иначе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декретира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Декретираше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господството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насаждаше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повече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където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келтският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елемент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продължаваше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живее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англо-говорящото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население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възникна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отличаваха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организираше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цялото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обхваща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съгласно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общественото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съгласно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принципа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ордените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структурата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ордените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явява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продължение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изхожда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сагата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Артур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световния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исторически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винаги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преплитат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Никога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може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разбере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дадено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развитие,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ако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само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представяме,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следващото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пряко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следствие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предходното.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Забележително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отношение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отношение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принцип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превърнал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маймунска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карикатура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свободното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масонство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вътрешно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родствен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йезуитството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колкото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враждебно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йезуитството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отношение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формата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(мислите),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наблюдава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поразително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сходство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съмнение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великото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Игнаций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Лойола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способствано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келтски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кръвен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елемент,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течеше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му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виждаме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следното: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Изток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възникнал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себе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непрекъснато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действащия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Източна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съвсем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естествено,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постоянно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влива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средноевропейските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страни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отслабнало,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отнесен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нашето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летоброене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по-късно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подложен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декретиране,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държавно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декретиране,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станал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обект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традиционно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принципиално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разпространение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Запад,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системата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съвсем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поставя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допълнително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парализиран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основаващи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възникнал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страна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келтското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последен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отзвук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деизма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нарича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модерно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Просвещение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извънредно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интересно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проследи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огромната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представител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средноевропейския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отнася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представител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Британската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Империя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Моля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обаче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изводи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отделния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църковният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естествено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разпространил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Англия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вземат,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каквито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вземат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предвид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свързани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проникващ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целия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държавния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живот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отношение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Христос.</w:t>
      </w:r>
    </w:p>
    <w:p w:rsidR="00F13247" w:rsidRPr="00501FB8" w:rsidRDefault="00501FB8" w:rsidP="00F13247">
      <w:pPr>
        <w:spacing w:line="360" w:lineRule="atLeast"/>
        <w:jc w:val="center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>
        <w:rPr>
          <w:rFonts w:ascii="PT Serif" w:eastAsia="Times New Roman" w:hAnsi="PT Serif" w:cs="Times New Roman" w:hint="eastAsia"/>
          <w:noProof/>
          <w:color w:val="1F0909"/>
          <w:sz w:val="32"/>
          <w:szCs w:val="32"/>
          <w:lang w:eastAsia="bg-BG"/>
        </w:rPr>
        <w:t>Ф</w:t>
      </w:r>
      <w:r>
        <w:rPr>
          <w:rFonts w:ascii="PT Serif" w:eastAsia="Times New Roman" w:hAnsi="PT Serif" w:cs="Times New Roman"/>
          <w:noProof/>
          <w:color w:val="1F0909"/>
          <w:sz w:val="32"/>
          <w:szCs w:val="32"/>
          <w:lang w:eastAsia="bg-BG"/>
        </w:rPr>
        <w:t>1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питате: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отнася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представителят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?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знае: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истински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вживея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намеря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непрестанно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Представителят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почти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Августин,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зрялото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отговаря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намеря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?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представя.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науча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традициите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съхранила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говорило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Този,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принадлежи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представители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пита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съвсем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казва: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„Да,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световната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история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говори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някога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съществувал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Разумно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Христос?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оправдава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влиянието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световната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история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разума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?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христологията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Просвещението,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изисква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оправдае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разума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разбере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наясно,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всяко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достигне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притежава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Достатъчно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някакво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разстройство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атеистът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например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някакво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физическо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разстройство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пътя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спекулацията,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пътя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мистиката,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достигне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прадеисткото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вярата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Просвещението.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достига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пряк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път: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вярата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стоят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благоразумно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допусне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съществуването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редом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Могат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изберат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различни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личности,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характеризират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разбирания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избрах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починалия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1648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г.,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годината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Вестфалския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мирен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договор,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Хърбърт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Чербъри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опитал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достигне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намери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благоразумен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истински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представител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например,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руския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въобще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благоразумието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изискват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намери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рационално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наличието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глава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плещите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глава,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значи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Колко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различава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въпросът,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поставят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Чербъри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„Разумно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редом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води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просвещенското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размишление,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?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оправдано,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изучава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разумен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кажете: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обаче,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представител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!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представител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езика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понятията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философите;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обаче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мислят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толкова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инстинктите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усещанията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подсъзнателните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изводи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някакъв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свързани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Човекът,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говоря,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отначало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казва: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вземем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предвид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отделни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поначало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трик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Просвещението.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отнася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достигне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абстрактен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деизма,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пита: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„Нормално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онова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?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Чербъри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пътешествал,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отначало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опитваше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опознае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между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различните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намери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обаче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опита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обобщи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намерил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между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пет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изречения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вземем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специално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внимание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пет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изречения,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важни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изречение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гласи: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Бог.“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инстинктивно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различните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най-различни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приемат,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следователно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Чербъри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)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естествено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приеме: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Второ: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„Бог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изисква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почитане“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черта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религиите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Трето: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почитане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изразява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добродетели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благочестие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</w:t>
      </w:r>
    </w:p>
    <w:p w:rsid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Четвърто: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„Греховете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изискват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покаяние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изкупление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</w:t>
      </w:r>
    </w:p>
    <w:p w:rsid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Пето: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Отвъдното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съществува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награждаваща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наказваща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справедливост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виждате,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тук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няма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относно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какъвто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пет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изречения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съдържа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произлиза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възгледи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развиваха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по-нататък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Просвещение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Хобс,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постоянно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опитваха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запитат: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„Да,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съществуват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предания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Исус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Разумно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обаче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Исус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?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краищата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фактически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следното: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предвид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пише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Евангелията,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предадено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Исус,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припокрива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основите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положения,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Оттук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създава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впечатлението,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обобщи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съвместното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богоизпълнена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малко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личност,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която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проповядвала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най-доброто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крайна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сметка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намираха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разумно.</w:t>
      </w:r>
    </w:p>
    <w:p w:rsid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отделни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например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Тиндал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живял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между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1657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1733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написал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книгата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„Християнството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старо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Сътворението“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книга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известна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степен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важна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познаването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същността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Просвещението,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която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станала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повърхностна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волтерианството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течения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Тиндал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покаже,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по-добрите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винаги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християни,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обобщил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най-доброто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виждате: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приравнен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учител.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учител,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независимо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наричат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месия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майстор,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учител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Тук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толкова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колкото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преподава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определено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съдържание,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най-скъпото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същевременно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останалото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показах,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естествено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различни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оттенъци,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основното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остава: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учител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вземем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предвид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характерните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особености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особености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отслабени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най-различни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търсим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истинното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често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очевидното,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Христа: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духът,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следователно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няма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каквито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институции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физическия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план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Съществува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мистерията,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веднъж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пребивавал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тяло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кралят.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окраска,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кралят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продължава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живее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доразвива,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стига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извода: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учителят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оттенъци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европейското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съзнание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предвид,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дълбоко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вкоренени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отделния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душевното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петата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следатлантска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епоха,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обществените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най-важните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оттенъци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говори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заради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ограниченото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скица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Връщайки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вчерашните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форми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най-напред: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Цялото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живее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фазата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сетивната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28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21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година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отделен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индивид,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петата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следатлантска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епоха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проявява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съзнателната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Освен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трета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вътре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която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казах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вчера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връзка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народностните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описаните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явления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страна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историческите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факти,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страна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народностните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техните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оттенъци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съвместно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води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дух“,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крал“,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учител“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зависи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народностния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характер.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третата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винаги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пресича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другото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върху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посредством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другите;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винаги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прониква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другото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например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запитате: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принадлежи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принадлежи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деизъм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Просвещението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?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забележителен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станало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просвещенски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деизъм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проявява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най-чист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Харнак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Берлин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по-чист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срещне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страна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Манша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модерния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смесва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друго.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разбере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разбере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техните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причини,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спира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проявления,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наясно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взаимовръзки,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третото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еволюционно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течение,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свързано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народностното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прониква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представих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винаги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съществува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(същото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важи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еволюционни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течения)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реакцията,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настъплението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съзнателната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срещу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народностно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проявява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различни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точки.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връхлита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център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връхлитане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гьотеанството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всъщност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няма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описах,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същевременно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разгледа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страна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успоредно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описах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течение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Артур,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течението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Граала,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пълната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противоположност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течението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Артур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Течението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Граала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посети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храма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Граала,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извърви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непроходими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пътища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продължение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60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мили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Храмът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разположен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скрито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място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изпита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съвършено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нищо,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зададе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Накратко,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цялото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настроение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Граала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възстановяване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връзката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между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най-съкровеното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където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пробужда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съзнателната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светове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изразя,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стремеж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обръщане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изкуствен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възприятията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свят,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стремеж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инстинктивен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схематично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проследим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взаимно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проникване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европейските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кажем: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инстинктивно,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зачатъчно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неоформено,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живее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(виж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нарисуваното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червено)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(умовете),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философи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Соловьов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започват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възприемат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себе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501FB8" w:rsidP="00F13247">
      <w:pPr>
        <w:spacing w:line="360" w:lineRule="atLeast"/>
        <w:jc w:val="center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>
        <w:rPr>
          <w:rFonts w:ascii="PT Serif" w:eastAsia="Times New Roman" w:hAnsi="PT Serif" w:cs="Times New Roman" w:hint="eastAsia"/>
          <w:noProof/>
          <w:color w:val="1F0909"/>
          <w:sz w:val="32"/>
          <w:szCs w:val="32"/>
          <w:lang w:eastAsia="bg-BG"/>
        </w:rPr>
        <w:t>Ф</w:t>
      </w:r>
      <w:r>
        <w:rPr>
          <w:rFonts w:ascii="PT Serif" w:eastAsia="Times New Roman" w:hAnsi="PT Serif" w:cs="Times New Roman"/>
          <w:noProof/>
          <w:color w:val="1F0909"/>
          <w:sz w:val="32"/>
          <w:szCs w:val="32"/>
          <w:lang w:eastAsia="bg-BG"/>
        </w:rPr>
        <w:t>2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Поради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етнографските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етническите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отношения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състояние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възприеме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изкуствен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течението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Граала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изкривяващо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завихряне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(виж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рисунката,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червеното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долу)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излъчва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навсякъде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тъкмо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течение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Граала,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народностно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ограничено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настроение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Граала,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низшите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съзнанието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потърсите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настроение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Граала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намерите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навсякъде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известно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отношение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изолиран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присъединява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предхождащото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Лутер,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немската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мистика,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миналото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няма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отношение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Последното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малко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образова,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води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различаването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равнища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равнището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народностната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равнището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мъдреците,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която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разкрита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единици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втората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сграда,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най-съкровената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която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говори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интимно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третата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сграда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съдържа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мистериите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смъртта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възкресението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кара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повдигне,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принизи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йезуитски,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повдигне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действащо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висини: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настроението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Граала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настроение,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колкото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парадоксално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звучи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особено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русизма,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проникнало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намиращо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русизма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непобедимо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настроение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Граала,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почива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бъдеще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руското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шестата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следатлантска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епоха,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често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говорил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предвид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разглежда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страна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вземем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внимание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страна,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изток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известна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степен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инвазия,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живеещо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предаващо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традиции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писменост,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разумно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продължение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вътре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техни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разклонения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обрисувам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цвят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(зелено)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впоследствие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политизира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Запад,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най-крайната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издънка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въплътено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Артур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русизма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продължен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течението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Граала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влива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добри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усърдни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Запада,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продължава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вливащ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окраска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йезуитството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въпреки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йезуитството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казано,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явява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смъртен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враг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бъдеш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смъртен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враг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получаваш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съответните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форми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Исторически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факт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йезуитите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прокраднали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високообразовани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йезуити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обвързани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високообразовани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представители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различни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корени,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папството,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свободата,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разумността,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просвещението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образ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нарека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съзнателната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обрисувах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по-рано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изток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запад,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положено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народностни,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етнически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основи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взаимно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прониквайки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формата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Просвещението,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дължи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еволюционният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поток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съзнателната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живее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отделния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индивида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Следва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течение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цялото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благодарение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цялото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възраст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постоянно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подмладява,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възрастта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сетивната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28-ата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21-ата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година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протича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цялото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описваме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течение,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етническото,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възникват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религии: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намираме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гледната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точка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народностното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обикновено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разделям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италиански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=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сетивна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френски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=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разсъдъчна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характера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описваме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съзнателна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петата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следатлантска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епоха,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влива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произтича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взаимодействието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сетивната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която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протича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успоредно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по-несъзнателно,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отколкото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съзнателната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Изучавайки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въпреки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често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подсъзнателни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съзнателно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избира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стигнете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властването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съзнателната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освен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съвременното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властва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елемент,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проявява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инстинктите,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подсъзнателните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вътрешно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свързан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сетивните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посока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тепърва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започва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завърши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разказах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Несъмнено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подтиците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идват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съзнателната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социализмът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мисията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петата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proofErr w:type="spellStart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следатлантска</w:t>
      </w:r>
      <w:proofErr w:type="spellEnd"/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епоха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ще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дойде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завършек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през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четвъртото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хилядолетие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възниква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факта,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цялото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живее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възрастта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сетивната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28-та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21-та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година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заложено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партийно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движение,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въпреки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корпорации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съществуват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партии,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партии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вътре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течение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партийно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занимание,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съвсем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необходимост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образува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последователно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петата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следатлантска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епоха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пета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следатлантска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епоха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бъде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завършена,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поне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доколкото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отнася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цивилизования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свят,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присъстват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инстинктите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помислите: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казах,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взаимодейства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пета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следатлантска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епоха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Тук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взаимодействат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скицирах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Тук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обаче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подсъзнателните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дълбини: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тенденцията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намери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правилният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социалистически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облик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целия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земен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свят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края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четвъртото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хилядолетие.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действителност,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по-дълбока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гледна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точка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удивително,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изпуска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всевъзможни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мехури,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могат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окажат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лоши,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предвид,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черпи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подсъзнателните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глъбини;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предвид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кипи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онази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епоха,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която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ще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влезе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руслото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си,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още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далеч-далеч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напред.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кипи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натури,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темпераменти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темпераменти,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намират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теории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теории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наука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глъбините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букининизъм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марксизъм,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ласализъм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маски,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премени,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повърхностно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прикрива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действителността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виждат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погледне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дълбоко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опитваме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направим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посредством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разглеждания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случва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метежна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подготовка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наистина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толкова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колкото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темпераментите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социалистически.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Често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знаете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колко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социалистически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подсъзнателно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темперамента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поради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знае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изхожда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мътно,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смешно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търсене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себепознанието,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поглежда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вътрешността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лишен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caput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mortuum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абстракция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сложно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същество.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познае,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познае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целия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свят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съобразяваме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тук.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разгледахте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гледна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точка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петата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следатлантска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епоха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сами: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изток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Христовия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най-съществения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природата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стои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фактът,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могло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случи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предвестник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европейско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излиза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наяве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русизма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инстинктивен,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елементарно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насилствен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историческа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необходимост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руския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пренесена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мисията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същността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Граала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следващата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шеста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следатлантска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епоха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културна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закваска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цялата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Земя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учудващо,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пресича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съществуващи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странни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форми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импулси?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цар“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учител“.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достигне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учител“,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казах,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руската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Християнството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учи,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изживява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собствената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душа)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цар“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русизмът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израснал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заедно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виждаме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сблъсъка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най-малко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принадлежало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света: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сблъсъкът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царизма,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източната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карикатура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принципа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въвеждане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земно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господство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областта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религията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цар“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царят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наместник: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съчетание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западния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аспект,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изразяващ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царизма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няма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никаква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връзка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посредством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руската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народностна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живее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руския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характер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физическа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присъщо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често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вътрешно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най-малко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свързани,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ошлифоват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незнайни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царизмът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русизмът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съчетаваха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руската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непременно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признае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стремежа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отделянето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царизма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подразбиращо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помислете,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най-вътрешното,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свързан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култура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съзнателната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кипи,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сблъсква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живее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сетивната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описах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учудване,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разпространението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източни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части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приема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форми,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съвършено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неразбираеми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неорганично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взаимодействие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между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културата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съзнателната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културата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сетивната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случващото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изясни,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вземете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внимание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вътрешни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взаимовръзки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сегашното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бъдещо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необходимо,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премине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(поради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удобство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мързел)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покрай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принадлежи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същество: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взаимовръзките,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намираме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разберат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настъпи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европейският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свързан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американския)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хаос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ужасяваща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катастрофа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Няма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измъкване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катастрофата,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докато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хората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започнат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възприемат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такива,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каквито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съвременното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развитие,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вътре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съвременната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епоха.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което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човек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трябва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проумее.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особено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важно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проумее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смятам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антропософско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движение,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признанието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големите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еволюционни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непосредствено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изисква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вижда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колко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малко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съвремието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склонно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антропософията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Cambria Math" w:eastAsia="Times New Roman" w:hAnsi="Cambria Math" w:cs="Cambria Math"/>
          <w:color w:val="1F0909"/>
          <w:sz w:val="32"/>
          <w:szCs w:val="32"/>
          <w:lang w:eastAsia="bg-BG"/>
        </w:rPr>
        <w:t>ѝ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Times New Roman" w:eastAsia="Times New Roman" w:hAnsi="Times New Roman" w:cs="Times New Roman"/>
          <w:color w:val="1F0909"/>
          <w:sz w:val="32"/>
          <w:szCs w:val="32"/>
          <w:lang w:eastAsia="bg-BG"/>
        </w:rPr>
        <w:t>страна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Times New Roman" w:eastAsia="Times New Roman" w:hAnsi="Times New Roman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Times New Roman" w:eastAsia="Times New Roman" w:hAnsi="Times New Roman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Times New Roman" w:eastAsia="Times New Roman" w:hAnsi="Times New Roman" w:cs="Times New Roman"/>
          <w:color w:val="1F0909"/>
          <w:sz w:val="32"/>
          <w:szCs w:val="32"/>
          <w:lang w:eastAsia="bg-BG"/>
        </w:rPr>
        <w:t>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Times New Roman" w:eastAsia="Times New Roman" w:hAnsi="Times New Roman" w:cs="Times New Roman"/>
          <w:color w:val="1F0909"/>
          <w:sz w:val="32"/>
          <w:szCs w:val="32"/>
          <w:lang w:eastAsia="bg-BG"/>
        </w:rPr>
        <w:t>взима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Times New Roman" w:eastAsia="Times New Roman" w:hAnsi="Times New Roman" w:cs="Times New Roman"/>
          <w:color w:val="1F0909"/>
          <w:sz w:val="32"/>
          <w:szCs w:val="32"/>
          <w:lang w:eastAsia="bg-BG"/>
        </w:rPr>
        <w:t>под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Times New Roman" w:eastAsia="Times New Roman" w:hAnsi="Times New Roman" w:cs="Times New Roman"/>
          <w:color w:val="1F0909"/>
          <w:sz w:val="32"/>
          <w:szCs w:val="32"/>
          <w:lang w:eastAsia="bg-BG"/>
        </w:rPr>
        <w:t>внимание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проумеете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казах,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надига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допълня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линии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казах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миналата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седмица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връзка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„Философия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Свободата“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обикновено,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залегнало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природа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явление,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по-силно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обхваща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Днешните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реакции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срещу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явление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просто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ужасно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прозира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човека,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който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разбира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нещата,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ясно: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колкото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метежно,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колкото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шумно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случва,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настъпващият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цялата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земя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социализъм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своя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интернационален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елемент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носител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бъдещето,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образуването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всевъзможни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национални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държави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държавици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работи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против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човешката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еволюция.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думите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„За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всеки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отделен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народ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–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държава“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съдържа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едно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ужасяващо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възражение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срещу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смисъла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развитието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петата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proofErr w:type="spellStart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следатлантска</w:t>
      </w:r>
      <w:proofErr w:type="spellEnd"/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епоха.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без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хората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знаят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как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ще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завърши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това,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говори.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Същевременно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напълно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пропито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принципите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организацията,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произлизат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Артуровия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противоположност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стремежът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Граала,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вътрешно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свързан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Гьотевите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принципи,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представих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стремеж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Граала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навсякъде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стреми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индивидуалното,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етичното,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научното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внимание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индивидуума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групите,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значение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посредством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интернационалния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социалистически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елемент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бъдат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отстранени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пътят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причина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следното: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гьотеанството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целият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индивидуализъм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изведох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индивидуализма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Гьотевия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светоглед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видите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трудове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намерите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книгата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„Светогледът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Гьоте“,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индивидуализъм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закономерно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следствие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гьотеанството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индивидуализъм,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достигне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връхна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точка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философия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свободата,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лежи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необходимост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стреми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образува,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определен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смисъл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могат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разпознаят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полюса: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страна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индивидуализмът,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страна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социализмът,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стреми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петата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следатлантска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епоха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обаче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правилно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разберат.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правилното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непременно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свързано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проникне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доведе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наистина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протича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направление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Днешните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социалисти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още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нямат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никаква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представа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какво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свързано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истинския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социализъм,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който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ще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достигне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своята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зрялост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едва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четвъртото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хилядолетие.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нямат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правилен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този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социализъм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трябва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развива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заедно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едно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истинско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усещане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съществото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целия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човек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–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телесния,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душевния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духовния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човек.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Оттенъците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доведат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отделните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троично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разчленяване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тяло,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Изтокът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руското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начало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ще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погрижи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разбирането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духа.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Западът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ще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погрижи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разбирането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тялото.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Средата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ще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погрижи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разбирането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душата.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всичко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това,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разбира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преплетено.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схематизира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категоризира,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истинското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истинският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социализъм?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Истинският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състои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неотдавна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описах,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осъществят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братството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структури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най-широкото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значение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думата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.Истинското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братство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няма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нищо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общо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равенството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вземете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например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братството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семейството: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брат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седем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години,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току-що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роден,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говори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равенство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Братството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тепърва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разбере.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осъществи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физическото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поле: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мястото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днешните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държави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появят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организации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цялата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земя,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които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пропити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братство.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Обратно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всяка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всяка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държавна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държаво-подобна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изкара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църковно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бъде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душевно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дело.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напълно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свободно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съвместно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съществуване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душите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Успоредно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абсолютна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свобода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отношение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Досегашният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формата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социалдемокрация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подхвърли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„Религията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лично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отговаря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братството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разярен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отговаря,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нахвърля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върху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някого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съдържа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най-малкото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братство,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самият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социализъм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неговата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сегашна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форма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една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религия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упражнява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сектантски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проявява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ужасяваща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нетърпимост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успоредно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истински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разцвет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живот,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основава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свободно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съвместно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действащи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земята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Помислете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безкрайно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работено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срещу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еволюцията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.Винаги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трябва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по-напред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работи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срещу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нея,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може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след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отново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определено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време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работи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еволюцията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идва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ответния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удар,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обсъдих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вас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принципи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историята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съществува,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умре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отново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помислете,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работило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срещу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успоредното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свободата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мисълта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областта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братски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живот,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държави,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изгради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държавната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общност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!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господство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играе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никаква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роля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вътре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държавната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вътре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живеещите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съвместно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напълно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независимо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всякаква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Колко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прегрешили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срещу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!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Духът“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ужасни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църковни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Царизма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!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„Христос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Царят“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абсолютно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обвързване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Папствтото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убеждения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!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римокатолическата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Църква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узаконила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политическа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империя,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намерила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последните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векове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заобиколните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пътища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йезуитството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),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промъква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империи,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вплете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тяхната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пропие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себе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помислете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лютеранството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?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сигурност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Лутер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тръгнал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веднъж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представих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наистина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лице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обърнат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четвъртата,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лице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петата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епоха,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смисъл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съгласие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появява,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после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?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Лутер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областта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религията,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свързало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интересите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някои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немски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князе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княз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влиза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синода,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епископ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Тоест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обвързване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свързва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пропиването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държавническото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държавническа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католическото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Австрия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пропиване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лежи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цялото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сегашно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нещастие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Австрия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егида,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егидата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гьотеанството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възможно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въведе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добре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Австрия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страна.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страна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всред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англо-говорящото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население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навсякъде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прониква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княжеското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тъкмо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характерното,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държавната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Запад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разбере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Франция,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Италия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съвсем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заразени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внимание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нейната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проникнатост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ложите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внимание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проникнатостта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йезуитството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извършени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ужасни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прегрешения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срещу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задължително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върви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успоредно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предвид.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Следващо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върви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успоредно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социализъм,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свързано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живот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еманципирането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стремежи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държавната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организация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Нужна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абсолютна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отмяна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казармената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организация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науката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всичко,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свързано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науката.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разпръснати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казарми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науката,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наречени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университети,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най-много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съпротивляват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това,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което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трябва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развие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през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петата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proofErr w:type="spellStart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следатлантска</w:t>
      </w:r>
      <w:proofErr w:type="spellEnd"/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епоха.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Понеже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свободата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влезе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области,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областта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познанието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възникне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възможността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участва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наравно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Ако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социалното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движение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иска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развива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един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здрав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начин,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може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има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привилегии,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патенти,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монополи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разклонение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познанието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далеч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предвид,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необходимо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показвам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някаква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страна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премахне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казармената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науката,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насочи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участие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еволюцията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свързано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дълбоко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проникващи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цялостните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връзки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взаимоотношения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между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бъде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монополи,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привилегии,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патенти,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отнасят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притежанието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познания,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изчезнат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съществува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възможността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човек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изпълни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със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съдържание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духовния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живот,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доколкото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му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позволяват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неговите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собствени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сили.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времена,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стреми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повече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повече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монополизира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такива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медицината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например,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най-различни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области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стреми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необходимо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обсъждат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подробностите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равенство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далеч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повечето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достатъчно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почакат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следващото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въплъщение,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постигнат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пълноценно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връзка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трета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точка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навсякъде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могло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постави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съзнанието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едновременно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осъзнавайки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върви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успоредно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свобода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религиозното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мислене,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равенство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областта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познанието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толкова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равни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познанието,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колкото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поговорката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равенство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смъртта,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бъдеще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води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свръхсетивния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свят,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смъртта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Колкото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малко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монополизира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патентова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смъртта,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малко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монополизира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патентова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познанието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създават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изкуствени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носители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познание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днешните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казаното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тук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насочено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лично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срещу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някого,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отнася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значение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нашето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формиране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Особено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нашето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преживя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упадъка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буржоазията,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колко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по-неефективен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бунт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срещу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върви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против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еволюцията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Папството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съвсем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решително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върви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против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еволюцията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седемдесетте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години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старият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католицизъм</w:t>
      </w:r>
      <w:hyperlink r:id="rId7" w:anchor="footnote_0_5846" w:tgtFrame="_blank" w:tooltip="Бел. прев.: Имат се предвид старокатолиците, които не признават догмата за непогрешимостта на папата, въведена през 1870 година на ватиканския събор от папа Пий IX." w:history="1">
        <w:r w:rsidRPr="00501FB8">
          <w:rPr>
            <w:rFonts w:ascii="inherit" w:eastAsia="Times New Roman" w:hAnsi="inherit" w:cs="Times New Roman"/>
            <w:color w:val="1F0909"/>
            <w:sz w:val="32"/>
            <w:szCs w:val="32"/>
            <w:bdr w:val="none" w:sz="0" w:space="0" w:color="auto" w:frame="1"/>
            <w:vertAlign w:val="superscript"/>
            <w:lang w:eastAsia="bg-BG"/>
          </w:rPr>
          <w:t>1</w:t>
        </w:r>
      </w:hyperlink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разбунтува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след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въвеждането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догмата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непогрешимостта,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връх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папския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монархизъм,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създадоха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трудности,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създават,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позволи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добри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точно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отношение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разбунтуване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срещу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папския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монархизъм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Поглеждайки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назад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казах,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намерите,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днешно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тук,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физическото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всъщност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принадлежи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духовния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външното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физическо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излезе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затвореното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себе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братство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организирало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физическото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принадлежи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непосредствено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физическото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Разбира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принадлежи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физическото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дотолкова,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доколкото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намират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физическия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живее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принадлежи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физическия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физическото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организират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физическото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например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религиите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трябва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бъдат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само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душевни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общности,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външно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организирани,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училищата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като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такива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трябва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съвсем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иначе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организирани,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преди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всичко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може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има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държавни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училища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изходи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свободата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мисълта,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индивидуалността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човешкото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Поради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преплитат,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случи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например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социализмът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многократно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противоположното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изложих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начало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тираничен,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жаден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власт,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охота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ръцете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Вътрешно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явява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борец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срещу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противозаконния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княз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свят,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противозаконният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княз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този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свят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явява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тогава,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когато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човек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организира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външно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Христовия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импулс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или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духовното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съгласно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държавнически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начала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задоволява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чисто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братство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Виждате,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докосва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неудобни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докосва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най-важните,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най-съществените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съвремието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Необходимо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обаче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прозрат,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проникне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тях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познавателен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осмисли,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излезе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днешната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катастрофа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повтарям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отново.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запознае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могат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бъдат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намерени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начина,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разгледахме,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допринесе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истинската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еволюция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разглеждах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тук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„Философия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Свободата“,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опитах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покажа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резултат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бях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отхвърлен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отвсякъде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Сигурно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спомняте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отхвърляне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най-различни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области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осмелявам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кажа: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гьотеанството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смятам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отхвърлен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най-различни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области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където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последните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тежки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години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опитах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насоча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Гьотеанството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кажеш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гьотеанство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задава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въпроса: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„Кое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счита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най-доброто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борят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помежду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?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тук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чувствам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отхвърлен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отвсякъде.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казвам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заради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песимизъм,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познавам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добре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закона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кармата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казвам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правил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утре,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открие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възможност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необходимо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съобщят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човечеството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вглеждане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намери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себе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предназначени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съвременната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епоха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Трябва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ли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бъде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така,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хората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съвсем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състояние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чрез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регулиране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това,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което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сърцата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им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глъбините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душите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им,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намерят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пътя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към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светлината?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Трябва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ли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lastRenderedPageBreak/>
        <w:t>това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стане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пътя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външната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принуда?Трябва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ли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първо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всичко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рухне,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започнат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хората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мислят?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трябва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ли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този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въпрос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поставя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отново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отново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всеки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ден?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изисквам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отделния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човек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направи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или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онова,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защото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знам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колко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малко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може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направи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човек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днешно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време.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това,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което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необходимо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прозрението,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фалшиво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съждение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нищо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правене,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прозрение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погледне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навътре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към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нещата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тяхната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действителност.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Особено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впечатление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направи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забележка,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която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прочетох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сутрин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Фанкфуртер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Цайтунг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немски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вестник.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прочетох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статията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осемнадесет-двадесет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години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познавах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добре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бях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обсъдил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Прочетох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Фанкфуртер</w:t>
      </w:r>
      <w:proofErr w:type="spellEnd"/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Цайтунг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фейлетон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виждал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шестнадесет-осемнадесет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години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поет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драматург,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пиеси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поставяни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сцената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Паул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Ернст;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познавах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добре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четох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кратка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негова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статия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нравственото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мъжество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изречение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хубаво,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пише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изречение,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запита: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първо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избухне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избухна,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напише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изречение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?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истински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немец,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образован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немец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пише: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винаги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утвърждаваше,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немците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мразени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знам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целия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мразеше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немския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?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той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спомня: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„През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последните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години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немският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беше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мразен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най-много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немците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!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“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съществува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истинска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вътрешна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омраза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отношение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гьотеанството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казвам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критикувам,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съвсем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свикнали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правя),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хубаво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Уилсън</w:t>
      </w:r>
      <w:proofErr w:type="spellEnd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тъжно,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принуда,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могат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полезни,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идват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свободния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Защото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необходимо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свободната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мисъл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излязат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онези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противоположност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свободата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винаги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подчертавам: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казвам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тези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неща,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възбудя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песимизъм,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говоря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душите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сърцата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ви,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обърнете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към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други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души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сърца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опитате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събудите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тях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lastRenderedPageBreak/>
        <w:t>прозрение,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появи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тях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съждение.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Защото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последно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време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най-силно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изпаднало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злото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именно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съждението,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силно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замътено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целия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свят,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прекланящо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пред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авторитети.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радва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светът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цялото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земно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кълбо,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един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учител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кумир</w:t>
      </w:r>
      <w:hyperlink r:id="rId8" w:anchor="footnote_1_5846" w:tgtFrame="_blank" w:tooltip="Бел. прев.: След приключване на войната през 1918 г. Удроу Уилсън е съставил световна програма, състояща се от 14 точки" w:history="1">
        <w:r w:rsidRPr="00501FB8">
          <w:rPr>
            <w:rFonts w:ascii="inherit" w:eastAsia="Times New Roman" w:hAnsi="inherit" w:cs="Times New Roman"/>
            <w:color w:val="1F0909"/>
            <w:sz w:val="32"/>
            <w:szCs w:val="32"/>
            <w:bdr w:val="none" w:sz="0" w:space="0" w:color="auto" w:frame="1"/>
            <w:vertAlign w:val="superscript"/>
            <w:lang w:eastAsia="bg-BG"/>
          </w:rPr>
          <w:t>2</w:t>
        </w:r>
      </w:hyperlink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;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колко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зарадван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чак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му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налага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мисли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национална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добродетел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порок.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пребори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чрез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опита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създаде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предпоставките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съждение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идва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съждението,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просто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простете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твърдия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израз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седне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задника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започва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съди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наляво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надясно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нуждае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волята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прозре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действителността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Онези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хора,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които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днес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често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водачите,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го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казах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други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взаимовръзки: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това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сбирщина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най-лошите,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доведени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от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вълните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обстоятелствата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последно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време.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прозре.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Въобще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гръмки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слова: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демокрация,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социализъм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въпрос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прозре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действителността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думите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настоящето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изтръгва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душата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устата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където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ясно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вижда,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малкото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хора,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чувстват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пробудени,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правят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принуда,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довеждат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принудително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състояние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казва: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свеждат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преценката,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прозрението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Прозрение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развитието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получава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само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когато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вземат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предвид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дълбоки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взаимовръзки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Тогава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обаче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смелостта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каже: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Цялата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наука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народите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всичко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което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участва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социалната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организация,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некомпетентно,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без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знаят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тези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неща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събере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смелост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искал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говоря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тази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смелост,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която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притежава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говорих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достатъчно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дълго,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сметнах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нужно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покажа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веднъж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по-дълбоките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европейски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непосредствена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взаимовръзка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настоящето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Знаете,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човек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знае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утре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колко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дадено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място,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бъде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принуден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премести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едно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или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друго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място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каквото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стане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би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говорим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дълго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тук,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може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кратко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време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–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във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всеки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случай,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ако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трябва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отпътувам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скоро,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днешната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лекция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няма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lastRenderedPageBreak/>
        <w:t>последната,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която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държа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тук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направя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така,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че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мога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говоря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още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това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място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Pr="00501FB8" w:rsidRDefault="00F13247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Лектор: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Рудолф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Щайнер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Дорнах</w:t>
      </w:r>
      <w:proofErr w:type="spellEnd"/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3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ноември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1918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г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девета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лекция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цикъла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„Историческа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Симптоматология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(GA-185)“: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Връзката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по-дълбоките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европейски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импулси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със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съвременните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</w:p>
    <w:p w:rsidR="00F13247" w:rsidRDefault="00F13247" w:rsidP="00F132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</w:pP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Превод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>немски:</w:t>
      </w:r>
      <w:r w:rsidR="00501FB8" w:rsidRPr="00501FB8"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Петър</w:t>
      </w:r>
      <w:r w:rsidR="00501FB8"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 xml:space="preserve"> </w:t>
      </w:r>
      <w:proofErr w:type="spellStart"/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Мат</w:t>
      </w:r>
      <w:r w:rsidRPr="00501FB8">
        <w:rPr>
          <w:rFonts w:ascii="Cambria Math" w:eastAsia="Times New Roman" w:hAnsi="Cambria Math" w:cs="Cambria Math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ѣ</w:t>
      </w:r>
      <w:r w:rsidRPr="00501FB8">
        <w:rPr>
          <w:rFonts w:ascii="Times New Roman" w:eastAsia="Times New Roman" w:hAnsi="Times New Roman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ев</w:t>
      </w:r>
      <w:proofErr w:type="spellEnd"/>
    </w:p>
    <w:p w:rsidR="00501FB8" w:rsidRPr="00501FB8" w:rsidRDefault="00501FB8" w:rsidP="00F13247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-------------------------</w:t>
      </w:r>
    </w:p>
    <w:p w:rsidR="00F13247" w:rsidRPr="00501FB8" w:rsidRDefault="00F13247" w:rsidP="00F13247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</w:pP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Бел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прев</w:t>
      </w:r>
      <w:proofErr w:type="spellEnd"/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.: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Имат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предвид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старокатолиците</w:t>
      </w:r>
      <w:proofErr w:type="spellEnd"/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,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които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не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признават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догмата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за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непогрешимостта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папата,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въведена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през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1870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година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ватиканския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събор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папа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Пий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IX</w:t>
      </w:r>
      <w:r w:rsidRPr="00501FB8">
        <w:rPr>
          <w:rFonts w:ascii="inherit" w:eastAsia="Times New Roman" w:hAnsi="inherit" w:cs="Times New Roman"/>
          <w:b/>
          <w:bCs/>
          <w:color w:val="1F0909"/>
          <w:sz w:val="32"/>
          <w:szCs w:val="32"/>
          <w:bdr w:val="none" w:sz="0" w:space="0" w:color="auto" w:frame="1"/>
          <w:lang w:eastAsia="bg-BG"/>
        </w:rPr>
        <w:t>.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[</w:t>
      </w:r>
      <w:hyperlink r:id="rId9" w:anchor="identifier_0_5846" w:tgtFrame="_blank" w:history="1">
        <w:r w:rsidRPr="00501FB8">
          <w:rPr>
            <w:rFonts w:ascii="Cambria Math" w:eastAsia="Times New Roman" w:hAnsi="Cambria Math" w:cs="Cambria Math"/>
            <w:color w:val="1F0909"/>
            <w:sz w:val="32"/>
            <w:szCs w:val="32"/>
            <w:bdr w:val="none" w:sz="0" w:space="0" w:color="auto" w:frame="1"/>
            <w:lang w:eastAsia="bg-BG"/>
          </w:rPr>
          <w:t>↩</w:t>
        </w:r>
      </w:hyperlink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]</w:t>
      </w:r>
    </w:p>
    <w:p w:rsidR="00F13247" w:rsidRPr="00501FB8" w:rsidRDefault="00F13247" w:rsidP="00F13247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</w:pP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Бел.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прев</w:t>
      </w:r>
      <w:proofErr w:type="spellEnd"/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.: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След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приключване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на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войната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през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1918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г.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Удроу</w:t>
      </w:r>
      <w:proofErr w:type="spellEnd"/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proofErr w:type="spellStart"/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Уилсън</w:t>
      </w:r>
      <w:proofErr w:type="spellEnd"/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е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съставил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световна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програма,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състояща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се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от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14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точки</w:t>
      </w:r>
      <w:r w:rsidR="00501FB8"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 xml:space="preserve"> </w:t>
      </w:r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[</w:t>
      </w:r>
      <w:hyperlink r:id="rId10" w:anchor="identifier_1_5846" w:tgtFrame="_blank" w:history="1">
        <w:r w:rsidRPr="00501FB8">
          <w:rPr>
            <w:rFonts w:ascii="Cambria Math" w:eastAsia="Times New Roman" w:hAnsi="Cambria Math" w:cs="Cambria Math"/>
            <w:color w:val="1F0909"/>
            <w:sz w:val="32"/>
            <w:szCs w:val="32"/>
            <w:bdr w:val="none" w:sz="0" w:space="0" w:color="auto" w:frame="1"/>
            <w:lang w:eastAsia="bg-BG"/>
          </w:rPr>
          <w:t>↩</w:t>
        </w:r>
      </w:hyperlink>
      <w:r w:rsidRPr="00501FB8">
        <w:rPr>
          <w:rFonts w:ascii="inherit" w:eastAsia="Times New Roman" w:hAnsi="inherit" w:cs="Times New Roman"/>
          <w:color w:val="1F0909"/>
          <w:sz w:val="32"/>
          <w:szCs w:val="32"/>
          <w:lang w:eastAsia="bg-BG"/>
        </w:rPr>
        <w:t>]</w:t>
      </w:r>
    </w:p>
    <w:p w:rsidR="00292B3E" w:rsidRPr="00501FB8" w:rsidRDefault="00292B3E">
      <w:pPr>
        <w:rPr>
          <w:sz w:val="32"/>
          <w:szCs w:val="32"/>
        </w:rPr>
      </w:pPr>
    </w:p>
    <w:p w:rsidR="000D1B33" w:rsidRPr="00501FB8" w:rsidRDefault="000D1B33">
      <w:pPr>
        <w:rPr>
          <w:sz w:val="32"/>
          <w:szCs w:val="32"/>
        </w:rPr>
      </w:pPr>
    </w:p>
    <w:sectPr w:rsidR="000D1B33" w:rsidRPr="0050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C519A"/>
    <w:multiLevelType w:val="multilevel"/>
    <w:tmpl w:val="69F4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47"/>
    <w:rsid w:val="000D1B33"/>
    <w:rsid w:val="00292B3E"/>
    <w:rsid w:val="00501FB8"/>
    <w:rsid w:val="007B1130"/>
    <w:rsid w:val="00F1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01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01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7520">
          <w:marLeft w:val="0"/>
          <w:marRight w:val="0"/>
          <w:marTop w:val="0"/>
          <w:marBottom w:val="450"/>
          <w:divBdr>
            <w:top w:val="none" w:sz="0" w:space="0" w:color="C5C5C5"/>
            <w:left w:val="none" w:sz="0" w:space="0" w:color="C5C5C5"/>
            <w:bottom w:val="single" w:sz="6" w:space="10" w:color="C5C5C5"/>
            <w:right w:val="none" w:sz="0" w:space="0" w:color="C5C5C5"/>
          </w:divBdr>
        </w:div>
        <w:div w:id="4665566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1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izvora.com/2013/11/584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izvora.com/2013/11/584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izvora.com/2009/01/18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tizvora.com/2013/11/58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izvora.com/2013/11/58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30</Pages>
  <Words>9485</Words>
  <Characters>54069</Characters>
  <Application>Microsoft Office Word</Application>
  <DocSecurity>0</DocSecurity>
  <Lines>450</Lines>
  <Paragraphs>126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Mangurovi Ltd</Company>
  <LinksUpToDate>false</LinksUpToDate>
  <CharactersWithSpaces>63428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 Mangurov</dc:creator>
  <cp:keywords/>
  <dc:description/>
  <cp:lastModifiedBy>Савова</cp:lastModifiedBy>
  <cp:revision>4</cp:revision>
  <dcterms:created xsi:type="dcterms:W3CDTF">2013-11-03T17:01:00Z</dcterms:created>
  <dcterms:modified xsi:type="dcterms:W3CDTF">2019-05-18T14:22:00Z</dcterms:modified>
</cp:coreProperties>
</file>